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35FD" w:rsidRPr="005235FD" w:rsidRDefault="005235FD" w:rsidP="005235FD">
      <w:pPr>
        <w:shd w:val="clear" w:color="auto" w:fill="1F2429"/>
        <w:spacing w:line="360" w:lineRule="atLeast"/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</w:pPr>
      <w:r w:rsidRPr="005235FD">
        <w:rPr>
          <w:rFonts w:ascii="Arial" w:eastAsia="Times New Roman" w:hAnsi="Arial" w:cs="Arial"/>
          <w:caps/>
          <w:color w:val="FFFFFF"/>
          <w:sz w:val="21"/>
          <w:szCs w:val="21"/>
          <w:lang w:eastAsia="ru-RU"/>
        </w:rPr>
        <w:br/>
        <w:t>ТРИ ВРАЖЕСКИХ ШТУРМА</w:t>
      </w:r>
    </w:p>
    <w:p w:rsidR="005235FD" w:rsidRPr="005235FD" w:rsidRDefault="005235FD" w:rsidP="005235FD">
      <w:pPr>
        <w:shd w:val="clear" w:color="auto" w:fill="DC4128"/>
        <w:spacing w:after="161" w:line="960" w:lineRule="atLeast"/>
        <w:outlineLvl w:val="0"/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FFFFFF"/>
          <w:kern w:val="36"/>
          <w:sz w:val="90"/>
          <w:szCs w:val="90"/>
          <w:lang w:eastAsia="ru-RU"/>
        </w:rPr>
        <w:t>ОБОРОНА СЕВАСТОПОЛЯ</w:t>
      </w:r>
    </w:p>
    <w:p w:rsidR="005235FD" w:rsidRPr="005235FD" w:rsidRDefault="005235FD" w:rsidP="005235FD">
      <w:pPr>
        <w:shd w:val="clear" w:color="auto" w:fill="F2F2F2"/>
        <w:spacing w:before="100" w:beforeAutospacing="1" w:after="100" w:afterAutospacing="1" w:line="600" w:lineRule="atLeast"/>
        <w:outlineLvl w:val="2"/>
        <w:rPr>
          <w:rFonts w:ascii="Arial" w:eastAsia="Times New Roman" w:hAnsi="Arial" w:cs="Arial"/>
          <w:color w:val="000000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Севастополь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45"/>
          <w:szCs w:val="45"/>
          <w:lang w:eastAsia="ru-RU"/>
        </w:rPr>
        <w:t> город русской славы. Во время Крымской войны XIX века наши воины обороняли главную военно</w:t>
      </w:r>
      <w:r w:rsidRPr="005235FD">
        <w:rPr>
          <w:rFonts w:ascii="Arial" w:eastAsia="Times New Roman" w:hAnsi="Arial" w:cs="Arial"/>
          <w:color w:val="000000"/>
          <w:sz w:val="45"/>
          <w:szCs w:val="45"/>
          <w:lang w:eastAsia="ru-RU"/>
        </w:rPr>
        <w:noBreakHyphen/>
        <w:t>морскую базу Черноморского флота 349 дней. В годы Великой Отечественной Севастополь держался 250 дней и ночей (с 30 октября 1941 года по 4 июля 1942 года). В обоих случаях защитникам города противостояли превосходящие силы врага: в Крымскую войну — англичане, французы, турки, сардинцы, в 1941–1942 годах — отборные соединения 11</w:t>
      </w:r>
      <w:r w:rsidRPr="005235FD">
        <w:rPr>
          <w:rFonts w:ascii="Arial" w:eastAsia="Times New Roman" w:hAnsi="Arial" w:cs="Arial"/>
          <w:color w:val="000000"/>
          <w:sz w:val="45"/>
          <w:szCs w:val="45"/>
          <w:lang w:eastAsia="ru-RU"/>
        </w:rPr>
        <w:noBreakHyphen/>
        <w:t>й немецкой армии Э. Манштейна и румынские дивизии.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5" style="width:0;height:1.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СЕВАСТОПОЛЬСКИЙ ОБОРОНИТЕЛЬНЫЙ РАЙОН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Вражеские дивизии осадили Севастополь осенью 1941 года. Переброшенная на полуостров Отдельная Приморская армия генерала И. Е. Петрова, до этого оборонявшая Одессу, отступила к Севастополю и усилила гарнизон города. 4 ноября 1941 года был создан Севастопольский оборонительный район (СОР), состоявший из сил Отдельной Приморской армии, а также кораблей и авиации Черноморского флота. Командующим СОР был назначен вице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адмирал Ф. С. Октябрьский, одновременно командующий Черноморским флотом. И. Е. Петров возглавил сухопутную оборону Севастополя.</w:t>
      </w:r>
    </w:p>
    <w:p w:rsidR="005235FD" w:rsidRPr="005235FD" w:rsidRDefault="005235FD" w:rsidP="005235F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5DC4B7F9" wp14:editId="5ED2B6AE">
            <wp:extent cx="11430000" cy="7315200"/>
            <wp:effectExtent l="0" t="0" r="0" b="0"/>
            <wp:docPr id="1" name="Рисунок 1" descr="https://may9.ru/upload/i/images/img-optimized/RIAN_5479703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may9.ru/upload/i/images/img-optimized/RIAN_5479703.HR.r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На аэродроме идёт подготовка боеприпасов.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Е. Халдей / РИА Новости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Советские стрелковые войска и моряки были полны решимости отстоять Севастополь. В городе было налажено производство боеприпасов, миномётов, другого вооружения, создавалась глубокоэшелонированная оборона как на подступах к военно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морской базе, 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так и на самих улицах Севастополя. Часть морских орудий переведена на берег для укрепления позиции сухопутных частей. Мощный огонь по врагу вели советские дальнобойные батареи, в том числе легендарная бронебашенная батарея № 35. Ключевыми районами СОР были Сапун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гора, Малахов курган, Мекензиевы высоты. Пополнение в Севастополь доставляли крейсеры, эсминцы и подлодки Черноморского флота. 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6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ПЕРВЫЙ ШТУРМ СЕВАСТОПОЛЯ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Первый штурм Севастополя начался сразу после выхода врага к городу 30 октября 1941 года и продолжался до 21 ноября. Город защищали тогда лишь небольшие части морской пехоты, учебные подразделения, ополченцы, поддержанные огнём береговых батарей и орудиями флота. Первоначально советские войска насчитывали около 20 тыс. человек. Но вскоре к ним присоединились основные силы Приморской армии. К середине ноября части СОР достигли уже 50 тыс. человек, но это было всё равно значительно меньше, чем находилось на тот момент в составе немецких и румынских соединений. Первый штурм провалился после нанесения нашими войсками сильных контрударов и обстрела немецких позиций береговыми батареями и кораблями флота, в том числе орудиями линкора «Парижская коммуна». Тем не менее неприятелю удалось полностью блокировать город с суши.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lastRenderedPageBreak/>
        <w:t>Скинув чёрные бушлаты,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Черноморцы в дни войны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Здесь на танки шли с гранатой,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Шли на смерть твои сыны,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Легендарный Севастополь,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Неприступный для врагов. Севастополь, Севастополь —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br/>
        <w:t>Гордость русских моряков!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Гимн Севастополя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7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ВТОРОЙ ШТУРМ СЕВАСТОПОЛЯ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Второй штурм враг начал 17 декабря 1941 года. Вперёд пошли отборные дивизии 11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армии Э. Манштейна. Однако и этот штурм провалился благодаря героизму советских пехотинцев и моряков. Кроме того, в конце декабря 1941 года – начале января 1942 года советские войска высадились на Керченском полуострове и в Феодосии, в результате чего враг должен был перебросить на это направление часть дивизий из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под Севастополя. На освобождённой территории Керченского полуострова образовался Крымский фронт под командованием генерала Д. Т. Козлова. В конце декабря Манштейн вынужден был отдать приказ о прекращении атак на Севастополь.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Ещё один советский десант в составе единственного батальона морской пехоты был высажен 5 января в Евпатории. Советские моряки действовали успешно и выбили румынский гарнизон из города. К ним на помощь пришли подпольщики и партизаны. Но затем враг, подтянув резервы, перешёл в наступление. Большинство советских воинов десанта героически погибли в неравном бою.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«Дорогие товарищи! Озверелый враг снова наступает на Севастополь. Товарищи краснофлотцы, красноармейцы, командиры и политработники! Беспощадно истребляйте фашистских псов, отражая огнём, гранатой все попытки врага пробраться к Севастополю. Ни шагу назад в борьбе за Севастополь!»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обращения Военного совета Черноморского флота ко всем защитникам Севастополя 21 декабря 1941 года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8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ЛЮДМИЛА ПАВЛИЧЕНКО</w:t>
      </w:r>
    </w:p>
    <w:p w:rsidR="005235FD" w:rsidRPr="005235FD" w:rsidRDefault="005235FD" w:rsidP="005235F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067373D6" wp14:editId="162F9B82">
            <wp:extent cx="11430000" cy="7507605"/>
            <wp:effectExtent l="0" t="0" r="0" b="0"/>
            <wp:docPr id="2" name="Рисунок 2" descr="https://may9.ru/upload/i/images/img-optimized/RIAN_44554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may9.ru/upload/i/images/img-optimized/RIAN_44554.HR.ru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50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Людмила Павличенко.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И. Озерский / РИА Новости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Отважно и дерзко действовали в Севастополе советские снайперы, на счету которых были тысячи убитых фашистов. Среди них была и самая результативная женщина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 xml:space="preserve">снайпер в мировой истории Л. М. Павличенко, уничтожившая 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309 солдат и офицеров противника. Когда в июне 1942 года она была ранена, её эвакуировали на Большую землю, а затем вместе с делегацией советской молодёжи Людмила посетила Канаду и США, встречалась с американским президентом Ф. Рузвельтом. В своих выступлениях в Америке она призывала мужчин вступать в армию, воевать с фашизмом и открыть наконец второй фронт для поддержки Советского Союза.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«Мне 25 лет, на фронте я успела уничтожить 309 фашистских захватчиков. Не кажется ли вам, джентльмены, что вы слишком долго прячетесь за моей спиной?»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выступления Л. Павличенко перед американской аудиторией, 1942 год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Звание Героя Советского Союза Л. М. Павличенко получила только в 1943 году, когда бои за Севастополь уже закончились.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29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БОРЬБА ЗА КЕРЧЕНСКИЙ ПОЛУОСТРОВ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В перспективе освобождение нашими войсками Керченского полуострова могло стать прологом к освобождению всего Крыма уже в 1942 году. И такие 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планы у Ставки ВГК и командования Крымского фронта имелись. Однако недостаток сил и средств, а также ошибки советского военного руководства привели, напротив, к тяжёлому поражению на Крымском фронте и предопределили падение Севастополя. Лишь накануне наступления германской 11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армии оперативный отдел штаба Северо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Кавказского направления (командующий маршал С. М. Будённый) сделал вывод о возможном сильном ударе противника. На тот момент Крымскому фронту катастрофически не хватало самолётов и танков. В составе объединения было всего 24 танка КВ, три Т-34 и 188 лёгких танков.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Немцы начали активную бомбёжку советских слабо подготовленных оборонительных позиций 7 мая 1942 года, затем в атаку перешли танки и пехота. Советские части оказались расчленены и быстро отступали к Керчи. 15 мая противник занял Керчь. При этом значительное внимание, силы и средства Красной Армии были отвлечены на организацию наступления под Харьковом, которое началось 12 мая. Однако наступление на Харьков, которое в перспективе могло привести к освобождению всей Левобережной Украины, окончилось провалом. Вскоре немцы развернули на южном фланге фронта своё генеральное летнее наступление на Кавказ и Сталинград.</w:t>
      </w:r>
    </w:p>
    <w:p w:rsidR="005235FD" w:rsidRPr="005235FD" w:rsidRDefault="005235FD" w:rsidP="005235F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lastRenderedPageBreak/>
        <w:drawing>
          <wp:inline distT="0" distB="0" distL="0" distR="0" wp14:anchorId="127E8C3F" wp14:editId="1BD6FF8A">
            <wp:extent cx="11430000" cy="7531735"/>
            <wp:effectExtent l="0" t="0" r="0" b="0"/>
            <wp:docPr id="3" name="Рисунок 3" descr="https://may9.ru/upload/i/images/img-optimized/RIAN_637187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may9.ru/upload/i/images/img-optimized/RIAN_637187.HR.ru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53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Оборона Керченского полуострова. Апрель – май 1942 года.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А. Гаранин / РИА Новости 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0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ПАДЕНИЕ СЕВАСТОПОЛЯ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Вскоре после взятия Керчи вражеские войска развернули свой последний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третий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штурм Севастополя, который начался 7 июня 1942 года. Враг методично бомбил и обстреливал город из самых тяжёлых орудий. Концентрация вражеской артиллерии при штурме Севастополя была наибольшей за всю войну. Немцы посылали на город снаряды тяжёлых гаубиц калибра 210, 300, 350 и 420 мм. Корабли советской военно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морской базы, укрепления, воинов на фронте и мирных жителей на улицах Севастополя уничтожали самоходные мортиры «Карл» (калибр 600 мм) и сверхтяжёлое орудие «Дора» (800 мм).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Быстро прорваться к городу врагу не удалось, наши войска героически сражались у Сапун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горы, бронебашенной батареи № 30, у подножия Мекензиевых высот. Но силы защитников таяли. Подвоз подкреплений становился всё более опасным, многие корабли были потоплены немецкой авиацией и подлодками. 30 июня немцы захватили Малахов курган. Пока держалась знаменитая 35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я батарея, где был сосредоточен ещё оставшийся в живых командный состав СОР и артиллеристы. В конце концов проход морем к Севастополю стал возможен только на подводных лодках и воздухом. Эвакуация стала неизбежной. Однако эвакуировать все войска не представлялось возможным. Морем на подводной лодке был эвакуирован генерал И. Е. Петров, а на самолёте улетел вице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адмирал Ф. С. Октябрьский. С ними покинули Севастополь несколько сотен командиров Красной Армии. Оставшиеся бойцы СОР сражались до последнего снаряда и патрона.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Подвигом защитников военно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морской базы Черноморского флота и советских моряков стало спасение музейной панорамы «Оборона Севастополя» Ф. Рубо, посвящённой защите города в 1854</w:t>
      </w:r>
      <w:r w:rsidRPr="005235FD">
        <w:rPr>
          <w:rFonts w:ascii="Helvetica" w:eastAsia="Times New Roman" w:hAnsi="Helvetica" w:cs="Helvetica"/>
          <w:color w:val="000000"/>
          <w:sz w:val="23"/>
          <w:szCs w:val="23"/>
          <w:lang w:eastAsia="ru-RU"/>
        </w:rPr>
        <w:t>–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1855 годах. Живописную панораму вначале спасли из огня пожара после бомбёжки, а затем переправили в Новороссийск на последнем корабле, прорвавшемся в Севастополь,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лидере «Ташкент» под командованием В. Н. Ерошенко.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Защитники 35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й батареи под командованием А. Я. Лещенко дали по врагу последний залп, а затем взорвали свои мощные орудия.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«Севастополь оставлен советскими войсками, но оборона Севастополя войдёт в историю Отечественной войны Советского Союза как одна из самых ярких её страниц».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Сообщение Совинформбюро от 3 июля 1942 года о падении Севастополя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1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t>«ДЛЯ ВЫВОЗА ГЕРОЕВ СЕВАСТОПОЛЯ»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Бои в районе Севастополя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на мысе Херсонес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продолжались ещё некоторое время, пока у советских бойцов не кончились все боеприпасы. Тысячи наших солдат и моряков пытались уйти морем на небольших 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судах. Враг топил их и расстреливал оставшихся в живых. Десятки тысяч советских воинов оказались в плену, часто уже тяжелоранеными.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t>«На побережье СОР есть ещё много отдельных групп бойцов и командиров, продолжающих оказывать сопротивление врагу. Необходимо принять все меры для их эвакуации, посылая для этой цели мелкие суда и морские самолёты. Мотивировка моряков и лётчиков невозможности подхода к берегу из</w:t>
      </w:r>
      <w:r w:rsidRPr="005235FD">
        <w:rPr>
          <w:rFonts w:ascii="Arial" w:eastAsia="Times New Roman" w:hAnsi="Arial" w:cs="Arial"/>
          <w:color w:val="FFFFFF"/>
          <w:sz w:val="45"/>
          <w:szCs w:val="45"/>
          <w:lang w:eastAsia="ru-RU"/>
        </w:rPr>
        <w:noBreakHyphen/>
        <w:t>за волны неверна. Можно подобрать людей, не подходя к берегу, а принимая их на борт в 500–1000 м от берега. Прошу приказать не прекращать эвакуации и сделать всё возможное для вывоза героев Севастополя (Ватутин, Рыжков)».</w:t>
      </w:r>
    </w:p>
    <w:p w:rsidR="005235FD" w:rsidRPr="005235FD" w:rsidRDefault="005235FD" w:rsidP="005235FD">
      <w:pPr>
        <w:shd w:val="clear" w:color="auto" w:fill="F2F2F2"/>
        <w:spacing w:line="600" w:lineRule="atLeast"/>
        <w:jc w:val="center"/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</w:pP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t>Из телеграммы Генштаба Красной Армии командующему войсками Северо</w:t>
      </w:r>
      <w:r w:rsidRPr="005235FD">
        <w:rPr>
          <w:rFonts w:ascii="Arial" w:eastAsia="Times New Roman" w:hAnsi="Arial" w:cs="Arial"/>
          <w:b/>
          <w:bCs/>
          <w:color w:val="FFFFFF"/>
          <w:sz w:val="45"/>
          <w:szCs w:val="45"/>
          <w:lang w:eastAsia="ru-RU"/>
        </w:rPr>
        <w:noBreakHyphen/>
        <w:t>Кавказского фронта маршалу С. М. Будённому, 4 июля 1942 года</w:t>
      </w:r>
    </w:p>
    <w:p w:rsidR="005235FD" w:rsidRPr="005235FD" w:rsidRDefault="005235FD" w:rsidP="005235FD">
      <w:pPr>
        <w:shd w:val="clear" w:color="auto" w:fill="F2F2F2"/>
        <w:spacing w:before="960" w:after="96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pict>
          <v:rect id="_x0000_i1032" style="width:0;height:.75pt" o:hralign="center" o:hrstd="t" o:hr="t" fillcolor="#a0a0a0" stroked="f"/>
        </w:pict>
      </w:r>
    </w:p>
    <w:p w:rsidR="005235FD" w:rsidRPr="005235FD" w:rsidRDefault="005235FD" w:rsidP="005235FD">
      <w:pPr>
        <w:shd w:val="clear" w:color="auto" w:fill="F2F2F2"/>
        <w:spacing w:after="225" w:line="480" w:lineRule="atLeast"/>
        <w:outlineLvl w:val="3"/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</w:pPr>
      <w:r w:rsidRPr="005235FD">
        <w:rPr>
          <w:rFonts w:ascii="Arial" w:eastAsia="Times New Roman" w:hAnsi="Arial" w:cs="Arial"/>
          <w:b/>
          <w:bCs/>
          <w:caps/>
          <w:color w:val="000000"/>
          <w:sz w:val="36"/>
          <w:szCs w:val="36"/>
          <w:lang w:eastAsia="ru-RU"/>
        </w:rPr>
        <w:lastRenderedPageBreak/>
        <w:t>ПОТЕРИ И ИТОГИ</w:t>
      </w:r>
    </w:p>
    <w:p w:rsidR="005235FD" w:rsidRPr="005235FD" w:rsidRDefault="005235FD" w:rsidP="005235F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noProof/>
          <w:color w:val="000000"/>
          <w:sz w:val="33"/>
          <w:szCs w:val="33"/>
          <w:lang w:eastAsia="ru-RU"/>
        </w:rPr>
        <w:drawing>
          <wp:inline distT="0" distB="0" distL="0" distR="0" wp14:anchorId="2A2E7002" wp14:editId="528BCFE5">
            <wp:extent cx="11430000" cy="7171055"/>
            <wp:effectExtent l="0" t="0" r="0" b="0"/>
            <wp:docPr id="4" name="Рисунок 4" descr="https://may9.ru/upload/i/images/img-optimized/RIAN_5479039.HR.r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may9.ru/upload/i/images/img-optimized/RIAN_5479039.HR.ru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717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Вражеские бомбардировки превратили Севастополь в руины.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br/>
        <w:t>Е. Халдей / РИА Новости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По советским данным, потери Красной Армии и флота в период обороны Севастополя составили более 200 тыс. человек, из них безвозвратные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 xml:space="preserve"> более 150 тыс. человек. 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lastRenderedPageBreak/>
        <w:t>Немцы и румыны потеряли убитыми, пропавшими без вести, ранеными в боях под Севастополем более 300 тыс. человек.</w:t>
      </w:r>
    </w:p>
    <w:p w:rsidR="005235FD" w:rsidRPr="005235FD" w:rsidRDefault="005235FD" w:rsidP="005235FD">
      <w:pPr>
        <w:shd w:val="clear" w:color="auto" w:fill="F2F2F2"/>
        <w:spacing w:after="30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Героическая оборона Севастополя 1941–1942 годов позволила связать боями в Крыму огромные силы гитлеровцев, понёсших тяжёлые потери, и выиграть драгоценное время, которое помогло Советскому Союзу сосредоточить все силы для отпора агрессорам.</w:t>
      </w:r>
    </w:p>
    <w:p w:rsidR="005235FD" w:rsidRPr="005235FD" w:rsidRDefault="005235FD" w:rsidP="005235FD">
      <w:pPr>
        <w:shd w:val="clear" w:color="auto" w:fill="F2F2F2"/>
        <w:spacing w:after="0" w:line="420" w:lineRule="atLeast"/>
        <w:rPr>
          <w:rFonts w:ascii="Arial" w:eastAsia="Times New Roman" w:hAnsi="Arial" w:cs="Arial"/>
          <w:color w:val="000000"/>
          <w:sz w:val="33"/>
          <w:szCs w:val="33"/>
          <w:lang w:eastAsia="ru-RU"/>
        </w:rPr>
      </w:pP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Звание «Город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герой» Севастополь получил одним из первых в нашей стране </w:t>
      </w:r>
      <w:r w:rsidRPr="005235FD">
        <w:rPr>
          <w:rFonts w:ascii="Arial" w:eastAsia="Times New Roman" w:hAnsi="Arial" w:cs="Arial"/>
          <w:color w:val="000000"/>
          <w:lang w:eastAsia="ru-RU"/>
        </w:rPr>
        <w:t>—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t> 8 мая 1965 года. В декабре 1942 года была учреждена медаль «За оборону Севастополя», которой к середине 1990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х годов наградили более 52 тыс. человек. Возмездие за разрушенный Севастополь наступило 9 мая 1944 года, когда советские войска освободили город русской воинской славы и сбросили в море немецко</w:t>
      </w:r>
      <w:r w:rsidRPr="005235FD">
        <w:rPr>
          <w:rFonts w:ascii="Arial" w:eastAsia="Times New Roman" w:hAnsi="Arial" w:cs="Arial"/>
          <w:color w:val="000000"/>
          <w:sz w:val="33"/>
          <w:szCs w:val="33"/>
          <w:lang w:eastAsia="ru-RU"/>
        </w:rPr>
        <w:noBreakHyphen/>
        <w:t>румынские войска.</w:t>
      </w:r>
    </w:p>
    <w:p w:rsidR="005A5A67" w:rsidRDefault="005A5A67">
      <w:bookmarkStart w:id="0" w:name="_GoBack"/>
      <w:bookmarkEnd w:id="0"/>
    </w:p>
    <w:sectPr w:rsidR="005A5A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6D2B"/>
    <w:rsid w:val="005235FD"/>
    <w:rsid w:val="005A5A67"/>
    <w:rsid w:val="00656D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3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35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35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35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699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05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405058">
              <w:marLeft w:val="0"/>
              <w:marRight w:val="0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865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63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38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43645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832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475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567762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4898220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987620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90116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790434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13278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63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4170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43154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503419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762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1999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403625">
                  <w:marLeft w:val="0"/>
                  <w:marRight w:val="0"/>
                  <w:marTop w:val="960"/>
                  <w:marBottom w:val="9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4186">
                      <w:marLeft w:val="0"/>
                      <w:marRight w:val="0"/>
                      <w:marTop w:val="750"/>
                      <w:marBottom w:val="7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276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1634</Words>
  <Characters>9316</Characters>
  <Application>Microsoft Office Word</Application>
  <DocSecurity>0</DocSecurity>
  <Lines>77</Lines>
  <Paragraphs>21</Paragraphs>
  <ScaleCrop>false</ScaleCrop>
  <Company>StartSoft</Company>
  <LinksUpToDate>false</LinksUpToDate>
  <CharactersWithSpaces>10929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2</cp:revision>
  <dcterms:created xsi:type="dcterms:W3CDTF">2021-03-09T22:00:00Z</dcterms:created>
  <dcterms:modified xsi:type="dcterms:W3CDTF">2021-03-09T22:00:00Z</dcterms:modified>
</cp:coreProperties>
</file>